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203076BF" w14:textId="4BCFCD6C" w:rsidR="004C5560" w:rsidRDefault="004C5560" w:rsidP="00CC663D">
      <w:pPr>
        <w:rPr>
          <w:rFonts w:ascii="Times New Roman" w:hAnsi="Times New Roman"/>
          <w:b/>
          <w:bCs/>
          <w:i/>
          <w:iCs/>
          <w:lang w:val="en-US"/>
        </w:rPr>
      </w:pPr>
      <w:r>
        <w:rPr>
          <w:rFonts w:ascii="Times New Roman" w:hAnsi="Times New Roman"/>
          <w:b/>
          <w:bCs/>
          <w:i/>
          <w:iCs/>
          <w:noProof/>
          <w:lang w:val="en-US"/>
        </w:rPr>
        <w:drawing>
          <wp:inline distT="0" distB="0" distL="0" distR="0" wp14:anchorId="7E087E06" wp14:editId="0DF6C263">
            <wp:extent cx="5274310" cy="2552700"/>
            <wp:effectExtent l="0" t="0" r="2540" b="0"/>
            <wp:docPr id="9" name="Εικόνα 9" descr="Εικόνα που περιέχει κείμενο, εσωτερικό, άτομο, τοίχ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 descr="Εικόνα που περιέχει κείμενο, εσωτερικό, άτομο, τοίχος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116C" w14:textId="77777777" w:rsidR="00763C69" w:rsidRDefault="004C5560" w:rsidP="00CC663D">
      <w:pPr>
        <w:rPr>
          <w:rFonts w:ascii="Times New Roman" w:hAnsi="Times New Roman"/>
          <w:b/>
          <w:bCs/>
        </w:rPr>
      </w:pPr>
      <w:r w:rsidRPr="004C5560">
        <w:rPr>
          <w:rFonts w:ascii="Times New Roman" w:hAnsi="Times New Roman"/>
          <w:b/>
          <w:bCs/>
          <w:i/>
          <w:iCs/>
          <w:sz w:val="40"/>
          <w:szCs w:val="40"/>
        </w:rPr>
        <w:br/>
      </w:r>
      <w:r w:rsidR="00CF5D33" w:rsidRPr="004C5560">
        <w:rPr>
          <w:rFonts w:ascii="Times New Roman" w:hAnsi="Times New Roman"/>
          <w:b/>
          <w:bCs/>
          <w:i/>
          <w:iCs/>
          <w:sz w:val="40"/>
          <w:szCs w:val="40"/>
        </w:rPr>
        <w:t xml:space="preserve"> </w:t>
      </w:r>
      <w:r w:rsidR="002C2189" w:rsidRPr="004C5560">
        <w:rPr>
          <w:rFonts w:ascii="Times New Roman" w:hAnsi="Times New Roman"/>
          <w:b/>
          <w:bCs/>
          <w:i/>
          <w:iCs/>
          <w:sz w:val="40"/>
          <w:szCs w:val="40"/>
        </w:rPr>
        <w:t>ΜΑΘΕΤΕ ΣΤΟ ΠΑΙΔΙ ΣΑΣ</w:t>
      </w:r>
      <w:r w:rsidRPr="004C5560">
        <w:rPr>
          <w:rFonts w:ascii="Times New Roman" w:hAnsi="Times New Roman"/>
          <w:b/>
          <w:bCs/>
          <w:i/>
          <w:iCs/>
          <w:sz w:val="40"/>
          <w:szCs w:val="40"/>
        </w:rPr>
        <w:t>….</w:t>
      </w:r>
      <w:r w:rsidR="002C2189" w:rsidRPr="004C5560">
        <w:rPr>
          <w:rFonts w:ascii="Times New Roman" w:hAnsi="Times New Roman"/>
          <w:b/>
          <w:bCs/>
          <w:i/>
          <w:iCs/>
          <w:sz w:val="40"/>
          <w:szCs w:val="40"/>
        </w:rPr>
        <w:t xml:space="preserve"> ΤΑ</w:t>
      </w:r>
      <w:r w:rsidRPr="004C5560">
        <w:rPr>
          <w:rFonts w:ascii="Times New Roman" w:hAnsi="Times New Roman"/>
          <w:b/>
          <w:bCs/>
          <w:i/>
          <w:iCs/>
          <w:sz w:val="40"/>
          <w:szCs w:val="40"/>
        </w:rPr>
        <w:t xml:space="preserve"> </w:t>
      </w:r>
      <w:r w:rsidR="002C2189" w:rsidRPr="001567D3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ΣΩΣΤΑ </w:t>
      </w:r>
      <w:r w:rsidR="002C2189" w:rsidRPr="004C5560">
        <w:rPr>
          <w:rFonts w:ascii="Times New Roman" w:hAnsi="Times New Roman"/>
          <w:b/>
          <w:bCs/>
          <w:i/>
          <w:iCs/>
          <w:sz w:val="40"/>
          <w:szCs w:val="40"/>
        </w:rPr>
        <w:t>ΒΗΜΑΤΑ</w:t>
      </w:r>
      <w:r w:rsidR="002C2189" w:rsidRPr="004C5560">
        <w:rPr>
          <w:rFonts w:ascii="Times New Roman" w:hAnsi="Times New Roman"/>
          <w:sz w:val="40"/>
          <w:szCs w:val="40"/>
        </w:rPr>
        <w:t xml:space="preserve"> </w:t>
      </w:r>
      <w:r w:rsidRPr="004C5560">
        <w:rPr>
          <w:rFonts w:ascii="Times New Roman" w:hAnsi="Times New Roman"/>
          <w:sz w:val="40"/>
          <w:szCs w:val="40"/>
        </w:rPr>
        <w:t>…</w:t>
      </w:r>
      <w:r w:rsidRPr="00B6701E">
        <w:rPr>
          <w:rFonts w:ascii="Times New Roman" w:hAnsi="Times New Roman"/>
          <w:sz w:val="40"/>
          <w:szCs w:val="40"/>
        </w:rPr>
        <w:t>.</w:t>
      </w:r>
      <w:r w:rsidR="002C2189" w:rsidRPr="004C5560">
        <w:rPr>
          <w:rFonts w:ascii="Times New Roman" w:hAnsi="Times New Roman"/>
        </w:rPr>
        <w:br/>
      </w:r>
      <w:r w:rsidR="002C2189">
        <w:br/>
      </w:r>
      <w:r w:rsidR="00CF5D33" w:rsidRPr="00763C69">
        <w:rPr>
          <w:rFonts w:ascii="Times New Roman" w:hAnsi="Times New Roman"/>
          <w:sz w:val="28"/>
          <w:szCs w:val="28"/>
        </w:rPr>
        <w:t xml:space="preserve">~ </w:t>
      </w:r>
      <w:r w:rsidR="002C2189" w:rsidRPr="00763C69">
        <w:rPr>
          <w:rFonts w:ascii="Times New Roman" w:hAnsi="Times New Roman"/>
          <w:sz w:val="28"/>
          <w:szCs w:val="28"/>
        </w:rPr>
        <w:t xml:space="preserve">Η </w:t>
      </w:r>
      <w:r w:rsidR="002C2189" w:rsidRPr="00763C69">
        <w:rPr>
          <w:rFonts w:ascii="Times New Roman" w:hAnsi="Times New Roman"/>
          <w:sz w:val="28"/>
          <w:szCs w:val="28"/>
          <w:u w:val="single"/>
        </w:rPr>
        <w:t>σωστή βάδιση</w:t>
      </w:r>
      <w:r w:rsidR="002C2189" w:rsidRPr="00763C69">
        <w:rPr>
          <w:rFonts w:ascii="Times New Roman" w:hAnsi="Times New Roman"/>
          <w:sz w:val="28"/>
          <w:szCs w:val="28"/>
        </w:rPr>
        <w:t xml:space="preserve">, η </w:t>
      </w:r>
      <w:r w:rsidR="002C2189" w:rsidRPr="00763C69">
        <w:rPr>
          <w:rFonts w:ascii="Times New Roman" w:hAnsi="Times New Roman"/>
          <w:sz w:val="28"/>
          <w:szCs w:val="28"/>
          <w:u w:val="single"/>
        </w:rPr>
        <w:t>ορθή στάση</w:t>
      </w:r>
      <w:r w:rsidR="002C2189" w:rsidRPr="00763C69">
        <w:rPr>
          <w:rFonts w:ascii="Times New Roman" w:hAnsi="Times New Roman"/>
          <w:sz w:val="28"/>
          <w:szCs w:val="28"/>
        </w:rPr>
        <w:t xml:space="preserve">, η </w:t>
      </w:r>
      <w:r w:rsidR="002C2189" w:rsidRPr="00763C69">
        <w:rPr>
          <w:rFonts w:ascii="Times New Roman" w:hAnsi="Times New Roman"/>
          <w:sz w:val="28"/>
          <w:szCs w:val="28"/>
          <w:u w:val="single"/>
        </w:rPr>
        <w:t>ισορροπία</w:t>
      </w:r>
      <w:r w:rsidR="002C2189" w:rsidRPr="00763C69">
        <w:rPr>
          <w:rFonts w:ascii="Times New Roman" w:hAnsi="Times New Roman"/>
          <w:sz w:val="28"/>
          <w:szCs w:val="28"/>
        </w:rPr>
        <w:t xml:space="preserve"> είναι ενέργειες που μαθαίνονται από την παιδική ηλικία. Για το λόγο αυτό είναι σημαντικό να φροντίσουμε ώστε τα παιδιά μας ήδη</w:t>
      </w:r>
      <w:r w:rsidR="00CF5D33" w:rsidRPr="00763C69">
        <w:rPr>
          <w:rFonts w:ascii="Times New Roman" w:hAnsi="Times New Roman"/>
          <w:sz w:val="28"/>
          <w:szCs w:val="28"/>
        </w:rPr>
        <w:t xml:space="preserve"> από μικρή ηλικία, να μάθουν να περπατούν σωστά, να στέκονται και να ισορροπούν αποκτώντας ένα σημαντικό εφόδιο για μια υγιή και χωρίς πόνους ζωή. ~</w:t>
      </w:r>
      <w:r w:rsidR="00CF5D33" w:rsidRPr="00763C69">
        <w:rPr>
          <w:rFonts w:ascii="Times New Roman" w:hAnsi="Times New Roman"/>
        </w:rPr>
        <w:br/>
      </w:r>
      <w:r w:rsidR="00CF5D33" w:rsidRPr="00CC663D">
        <w:rPr>
          <w:rFonts w:ascii="Times New Roman" w:hAnsi="Times New Roman"/>
        </w:rPr>
        <w:br/>
      </w:r>
      <w:r w:rsidR="00CF5D33" w:rsidRPr="00CC663D">
        <w:rPr>
          <w:rFonts w:ascii="Times New Roman" w:hAnsi="Times New Roman"/>
        </w:rPr>
        <w:br/>
      </w:r>
      <w:r w:rsidR="00CF5D33" w:rsidRPr="00CC663D">
        <w:rPr>
          <w:rFonts w:ascii="Times New Roman" w:hAnsi="Times New Roman"/>
        </w:rPr>
        <w:br/>
      </w:r>
    </w:p>
    <w:p w14:paraId="193F009F" w14:textId="6960911E" w:rsidR="00B6701E" w:rsidRDefault="00763C69" w:rsidP="00CC6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5D33" w:rsidRPr="00763C69">
        <w:rPr>
          <w:rFonts w:ascii="Times New Roman" w:hAnsi="Times New Roman"/>
          <w:b/>
          <w:bCs/>
          <w:sz w:val="28"/>
          <w:szCs w:val="28"/>
        </w:rPr>
        <w:t>ΠΑΘΗΣΕΙΣ ΤΩΝ ΠΟΔΙΩΝ ΣΤΑ ΠΑΙΔΙΑ</w:t>
      </w:r>
      <w:r w:rsidR="00CF5D33" w:rsidRPr="00763C69">
        <w:rPr>
          <w:rFonts w:ascii="Times New Roman" w:hAnsi="Times New Roman"/>
          <w:sz w:val="28"/>
          <w:szCs w:val="28"/>
        </w:rPr>
        <w:t xml:space="preserve">  </w:t>
      </w:r>
      <w:r w:rsidR="00CF5D33" w:rsidRPr="00763C69">
        <w:rPr>
          <w:rFonts w:ascii="Times New Roman" w:hAnsi="Times New Roman"/>
          <w:b/>
          <w:bCs/>
          <w:sz w:val="28"/>
          <w:szCs w:val="28"/>
        </w:rPr>
        <w:t xml:space="preserve"> →</w:t>
      </w:r>
      <w:r w:rsidR="00CF5D33" w:rsidRPr="00763C69">
        <w:rPr>
          <w:rFonts w:ascii="Times New Roman" w:hAnsi="Times New Roman"/>
          <w:sz w:val="28"/>
          <w:szCs w:val="28"/>
        </w:rPr>
        <w:t xml:space="preserve">  </w:t>
      </w:r>
      <w:r w:rsidR="00CC663D" w:rsidRPr="00763C69">
        <w:rPr>
          <w:rFonts w:ascii="Times New Roman" w:hAnsi="Times New Roman"/>
          <w:sz w:val="28"/>
          <w:szCs w:val="28"/>
        </w:rPr>
        <w:t xml:space="preserve"> </w:t>
      </w:r>
      <w:r w:rsidR="00B6701E">
        <w:rPr>
          <w:rFonts w:ascii="Times New Roman" w:hAnsi="Times New Roman"/>
          <w:sz w:val="28"/>
          <w:szCs w:val="28"/>
        </w:rPr>
        <w:br/>
      </w:r>
    </w:p>
    <w:p w14:paraId="380A2A46" w14:textId="786E3DCB" w:rsidR="00B6701E" w:rsidRPr="00B6701E" w:rsidRDefault="00CF5D33" w:rsidP="00B6701E">
      <w:pPr>
        <w:pStyle w:val="af1"/>
        <w:numPr>
          <w:ilvl w:val="0"/>
          <w:numId w:val="10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01E">
        <w:rPr>
          <w:rFonts w:ascii="Times New Roman" w:hAnsi="Times New Roman"/>
          <w:b/>
          <w:bCs/>
          <w:i/>
          <w:iCs/>
          <w:sz w:val="28"/>
          <w:szCs w:val="28"/>
        </w:rPr>
        <w:t>Πλατυποδία</w:t>
      </w:r>
      <w:r w:rsidRPr="00B6701E">
        <w:rPr>
          <w:rFonts w:ascii="Times New Roman" w:hAnsi="Times New Roman"/>
          <w:b/>
          <w:bCs/>
          <w:i/>
          <w:iCs/>
          <w:sz w:val="28"/>
          <w:szCs w:val="28"/>
        </w:rPr>
        <w:br/>
        <w:t xml:space="preserve">                                                                         </w:t>
      </w:r>
      <w:r w:rsidR="00763C69" w:rsidRPr="00B6701E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</w:t>
      </w:r>
    </w:p>
    <w:p w14:paraId="3F7EA8FD" w14:textId="7E4E29A5" w:rsidR="00B6701E" w:rsidRPr="00B6701E" w:rsidRDefault="00CF5D33" w:rsidP="00B6701E">
      <w:pPr>
        <w:pStyle w:val="af1"/>
        <w:numPr>
          <w:ilvl w:val="0"/>
          <w:numId w:val="10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01E">
        <w:rPr>
          <w:rFonts w:ascii="Times New Roman" w:hAnsi="Times New Roman"/>
          <w:b/>
          <w:bCs/>
          <w:i/>
          <w:iCs/>
          <w:sz w:val="28"/>
          <w:szCs w:val="28"/>
        </w:rPr>
        <w:t>Ραιβοποδία</w:t>
      </w:r>
      <w:r w:rsidRPr="00B6701E">
        <w:rPr>
          <w:rFonts w:ascii="Times New Roman" w:hAnsi="Times New Roman"/>
          <w:b/>
          <w:bCs/>
          <w:i/>
          <w:iCs/>
          <w:sz w:val="28"/>
          <w:szCs w:val="28"/>
        </w:rPr>
        <w:br/>
        <w:t xml:space="preserve">                                                                     </w:t>
      </w:r>
      <w:r w:rsidR="00B6701E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</w:t>
      </w:r>
    </w:p>
    <w:p w14:paraId="3BF4C02E" w14:textId="34DFE125" w:rsidR="00B6701E" w:rsidRPr="00B6701E" w:rsidRDefault="00CF5D33" w:rsidP="00B6701E">
      <w:pPr>
        <w:pStyle w:val="af1"/>
        <w:numPr>
          <w:ilvl w:val="0"/>
          <w:numId w:val="10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01E">
        <w:rPr>
          <w:rFonts w:ascii="Times New Roman" w:hAnsi="Times New Roman"/>
          <w:b/>
          <w:bCs/>
          <w:i/>
          <w:iCs/>
          <w:sz w:val="28"/>
          <w:szCs w:val="28"/>
        </w:rPr>
        <w:t>Βλαισοποδ</w:t>
      </w:r>
      <w:r w:rsidR="00CC663D" w:rsidRPr="00B6701E">
        <w:rPr>
          <w:rFonts w:ascii="Times New Roman" w:hAnsi="Times New Roman"/>
          <w:b/>
          <w:bCs/>
          <w:i/>
          <w:iCs/>
          <w:sz w:val="28"/>
          <w:szCs w:val="28"/>
        </w:rPr>
        <w:t>ία</w:t>
      </w:r>
      <w:r w:rsidR="00B6701E" w:rsidRPr="00B6701E">
        <w:rPr>
          <w:rFonts w:ascii="Times New Roman" w:hAnsi="Times New Roman"/>
          <w:b/>
          <w:bCs/>
          <w:i/>
          <w:iCs/>
          <w:sz w:val="28"/>
          <w:szCs w:val="28"/>
        </w:rPr>
        <w:br/>
        <w:t xml:space="preserve">                                                                                   </w:t>
      </w:r>
    </w:p>
    <w:p w14:paraId="2CC8A0C9" w14:textId="190CE397" w:rsidR="00B6701E" w:rsidRPr="00B6701E" w:rsidRDefault="00B6701E" w:rsidP="00B6701E">
      <w:pPr>
        <w:pStyle w:val="af1"/>
        <w:numPr>
          <w:ilvl w:val="0"/>
          <w:numId w:val="10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B6701E">
        <w:rPr>
          <w:rFonts w:ascii="Times New Roman" w:hAnsi="Times New Roman"/>
          <w:b/>
          <w:bCs/>
          <w:i/>
          <w:iCs/>
          <w:sz w:val="28"/>
          <w:szCs w:val="28"/>
        </w:rPr>
        <w:t>Ραιβογ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ο</w:t>
      </w:r>
      <w:r w:rsidRPr="00B6701E">
        <w:rPr>
          <w:rFonts w:ascii="Times New Roman" w:hAnsi="Times New Roman"/>
          <w:b/>
          <w:bCs/>
          <w:i/>
          <w:iCs/>
          <w:sz w:val="28"/>
          <w:szCs w:val="28"/>
        </w:rPr>
        <w:t>νία</w:t>
      </w:r>
      <w:proofErr w:type="spellEnd"/>
    </w:p>
    <w:p w14:paraId="61A3D8F7" w14:textId="660932BB" w:rsidR="00B6701E" w:rsidRDefault="00B6701E" w:rsidP="00B6701E">
      <w:pPr>
        <w:ind w:firstLine="573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B24C9B4" w14:textId="617B3B88" w:rsidR="00B6701E" w:rsidRPr="00B6701E" w:rsidRDefault="00B6701E" w:rsidP="00B6701E">
      <w:pPr>
        <w:pStyle w:val="af1"/>
        <w:numPr>
          <w:ilvl w:val="0"/>
          <w:numId w:val="10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B6701E">
        <w:rPr>
          <w:rFonts w:ascii="Times New Roman" w:hAnsi="Times New Roman"/>
          <w:b/>
          <w:bCs/>
          <w:i/>
          <w:iCs/>
          <w:sz w:val="28"/>
          <w:szCs w:val="28"/>
        </w:rPr>
        <w:t>Βλαισογ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ο</w:t>
      </w:r>
      <w:r w:rsidRPr="00B6701E">
        <w:rPr>
          <w:rFonts w:ascii="Times New Roman" w:hAnsi="Times New Roman"/>
          <w:b/>
          <w:bCs/>
          <w:i/>
          <w:iCs/>
          <w:sz w:val="28"/>
          <w:szCs w:val="28"/>
        </w:rPr>
        <w:t>νία</w:t>
      </w:r>
      <w:proofErr w:type="spellEnd"/>
    </w:p>
    <w:p w14:paraId="2EC82A12" w14:textId="34AD0D51" w:rsidR="00B6701E" w:rsidRDefault="00B6701E" w:rsidP="00B6701E">
      <w:pPr>
        <w:ind w:firstLine="588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D9FDD97" w14:textId="332B451C" w:rsidR="00B6701E" w:rsidRPr="00B6701E" w:rsidRDefault="00413632" w:rsidP="00B6701E">
      <w:pPr>
        <w:pStyle w:val="af1"/>
        <w:numPr>
          <w:ilvl w:val="0"/>
          <w:numId w:val="10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Ανισοσκέλια</w:t>
      </w:r>
      <w:proofErr w:type="spellEnd"/>
    </w:p>
    <w:p w14:paraId="133ED8BF" w14:textId="33A8E87D" w:rsidR="00B6701E" w:rsidRDefault="00B6701E" w:rsidP="00B6701E">
      <w:pPr>
        <w:ind w:firstLine="573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664FEF1" w14:textId="15D7031C" w:rsidR="00B6701E" w:rsidRPr="00B6701E" w:rsidRDefault="00413632" w:rsidP="00B6701E">
      <w:pPr>
        <w:pStyle w:val="af1"/>
        <w:numPr>
          <w:ilvl w:val="0"/>
          <w:numId w:val="10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Σκολίωση με λειτουργική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ανισοσκέλια</w:t>
      </w:r>
      <w:proofErr w:type="spellEnd"/>
    </w:p>
    <w:p w14:paraId="4488173E" w14:textId="6C758EF6" w:rsidR="004C5560" w:rsidRDefault="00B6701E" w:rsidP="00CC663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                                                                                 </w:t>
      </w:r>
      <w:r w:rsidR="004C5560" w:rsidRPr="00763C69">
        <w:rPr>
          <w:noProof/>
          <w:sz w:val="28"/>
          <w:szCs w:val="28"/>
        </w:rPr>
        <w:br/>
      </w:r>
      <w:r w:rsidR="004C5560">
        <w:rPr>
          <w:rFonts w:ascii="Times New Roman" w:hAnsi="Times New Roman"/>
          <w:noProof/>
        </w:rPr>
        <w:drawing>
          <wp:inline distT="0" distB="0" distL="0" distR="0" wp14:anchorId="7662910D" wp14:editId="118B19A3">
            <wp:extent cx="4411980" cy="1761490"/>
            <wp:effectExtent l="0" t="0" r="762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356" cy="177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D33" w:rsidRPr="00CC663D">
        <w:rPr>
          <w:rFonts w:ascii="Times New Roman" w:hAnsi="Times New Roman"/>
        </w:rPr>
        <w:t xml:space="preserve">             </w:t>
      </w:r>
      <w:r w:rsidR="00CC663D" w:rsidRPr="00CC663D">
        <w:rPr>
          <w:rFonts w:ascii="Times New Roman" w:hAnsi="Times New Roman"/>
        </w:rPr>
        <w:br/>
      </w:r>
      <w:r w:rsidR="00CC663D" w:rsidRPr="00CC663D">
        <w:rPr>
          <w:rFonts w:ascii="Times New Roman" w:hAnsi="Times New Roman"/>
        </w:rPr>
        <w:br/>
      </w:r>
    </w:p>
    <w:p w14:paraId="749CE89B" w14:textId="1E071BBD" w:rsidR="00B6701E" w:rsidRDefault="00413632" w:rsidP="00CC6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br/>
      </w:r>
      <w:r w:rsidR="00CC663D" w:rsidRPr="00CC663D">
        <w:rPr>
          <w:rFonts w:ascii="Times New Roman" w:hAnsi="Times New Roman"/>
          <w:b/>
          <w:bCs/>
        </w:rPr>
        <w:t>ΣΗΜΑΣΙΕΣ:</w:t>
      </w:r>
      <w:r w:rsidR="00CC663D" w:rsidRPr="00CC663D">
        <w:rPr>
          <w:rFonts w:ascii="Times New Roman" w:hAnsi="Times New Roman"/>
        </w:rPr>
        <w:t xml:space="preserve"> </w:t>
      </w:r>
      <w:r w:rsidR="00CC663D" w:rsidRPr="00CC663D">
        <w:rPr>
          <w:rFonts w:ascii="Times New Roman" w:hAnsi="Times New Roman"/>
        </w:rPr>
        <w:br/>
      </w:r>
      <w:r w:rsidR="00CC663D" w:rsidRPr="00CC663D">
        <w:rPr>
          <w:rFonts w:ascii="Times New Roman" w:hAnsi="Times New Roman"/>
          <w:b/>
          <w:bCs/>
          <w:sz w:val="28"/>
          <w:szCs w:val="28"/>
        </w:rPr>
        <w:t>1)</w:t>
      </w:r>
      <w:r w:rsidR="00CC663D" w:rsidRPr="00CC663D">
        <w:rPr>
          <w:rFonts w:ascii="Times New Roman" w:hAnsi="Times New Roman"/>
          <w:sz w:val="28"/>
          <w:szCs w:val="28"/>
        </w:rPr>
        <w:t xml:space="preserve"> Είναι η ελάττωση του ύψους ή η εξάλειψη την ποδικής καμάρας, θεωρείται η πιο συχνή ανατομική πάθηση, και μπορεί να δημιουργήσει κόπωση, πόνο στο πόδι και πρόβλημα στα γόνατα.</w:t>
      </w:r>
      <w:r w:rsidR="00CC663D" w:rsidRPr="00CC663D">
        <w:rPr>
          <w:rFonts w:ascii="Times New Roman" w:hAnsi="Times New Roman"/>
          <w:sz w:val="28"/>
          <w:szCs w:val="28"/>
        </w:rPr>
        <w:br/>
      </w:r>
      <w:r w:rsidR="00CC663D" w:rsidRPr="00CC663D">
        <w:rPr>
          <w:rFonts w:ascii="Times New Roman" w:hAnsi="Times New Roman"/>
          <w:sz w:val="28"/>
          <w:szCs w:val="28"/>
        </w:rPr>
        <w:br/>
      </w:r>
      <w:r w:rsidR="00CC663D" w:rsidRPr="00CC663D">
        <w:rPr>
          <w:rFonts w:ascii="Times New Roman" w:hAnsi="Times New Roman"/>
          <w:b/>
          <w:bCs/>
          <w:sz w:val="28"/>
          <w:szCs w:val="28"/>
        </w:rPr>
        <w:t>2)</w:t>
      </w:r>
      <w:r w:rsidR="00CC663D" w:rsidRPr="00CC663D">
        <w:rPr>
          <w:rFonts w:ascii="Times New Roman" w:hAnsi="Times New Roman"/>
          <w:sz w:val="28"/>
          <w:szCs w:val="28"/>
        </w:rPr>
        <w:t xml:space="preserve"> Όταν το βάρος του σώματος τοποθετείται στο εξωτερικό μέρος του ποδιού κατά το περπάτημα ή το τρέξιμο.</w:t>
      </w:r>
      <w:r w:rsidR="00CC663D" w:rsidRPr="00CC663D">
        <w:rPr>
          <w:rFonts w:ascii="Times New Roman" w:hAnsi="Times New Roman"/>
          <w:sz w:val="28"/>
          <w:szCs w:val="28"/>
        </w:rPr>
        <w:br/>
      </w:r>
      <w:r w:rsidR="00CC663D" w:rsidRPr="00CC663D">
        <w:rPr>
          <w:rFonts w:ascii="Times New Roman" w:hAnsi="Times New Roman"/>
          <w:sz w:val="28"/>
          <w:szCs w:val="28"/>
        </w:rPr>
        <w:br/>
      </w:r>
      <w:r w:rsidR="00CC663D" w:rsidRPr="00CC663D">
        <w:rPr>
          <w:rFonts w:ascii="Times New Roman" w:hAnsi="Times New Roman"/>
          <w:b/>
          <w:bCs/>
          <w:sz w:val="28"/>
          <w:szCs w:val="28"/>
        </w:rPr>
        <w:t>3)</w:t>
      </w:r>
      <w:r w:rsidR="00CC663D" w:rsidRPr="00CC663D">
        <w:rPr>
          <w:rFonts w:ascii="Times New Roman" w:hAnsi="Times New Roman"/>
          <w:sz w:val="28"/>
          <w:szCs w:val="28"/>
        </w:rPr>
        <w:t xml:space="preserve"> Όταν το βάρος του σώματος τοποθετείται στο εσωτερικό μέρος του ποδιού κατά το περπάτημα ή το τρέξιμο.</w:t>
      </w:r>
      <w:r w:rsidR="00B6701E">
        <w:rPr>
          <w:rFonts w:ascii="Times New Roman" w:hAnsi="Times New Roman"/>
          <w:sz w:val="28"/>
          <w:szCs w:val="28"/>
        </w:rPr>
        <w:br/>
      </w:r>
      <w:r w:rsidR="00B6701E">
        <w:rPr>
          <w:rFonts w:ascii="Times New Roman" w:hAnsi="Times New Roman"/>
          <w:sz w:val="28"/>
          <w:szCs w:val="28"/>
        </w:rPr>
        <w:br/>
      </w:r>
      <w:r w:rsidR="00B6701E" w:rsidRPr="00413632">
        <w:rPr>
          <w:rFonts w:ascii="Times New Roman" w:hAnsi="Times New Roman"/>
          <w:b/>
          <w:bCs/>
          <w:sz w:val="28"/>
          <w:szCs w:val="28"/>
        </w:rPr>
        <w:t>4)</w:t>
      </w:r>
      <w:r w:rsidR="00B6701E">
        <w:rPr>
          <w:rFonts w:ascii="Times New Roman" w:hAnsi="Times New Roman"/>
          <w:sz w:val="28"/>
          <w:szCs w:val="28"/>
        </w:rPr>
        <w:t xml:space="preserve"> Όταν </w:t>
      </w:r>
      <w:r w:rsidR="00B6701E" w:rsidRPr="00B6701E">
        <w:rPr>
          <w:rFonts w:ascii="Times New Roman" w:hAnsi="Times New Roman"/>
          <w:sz w:val="28"/>
          <w:szCs w:val="28"/>
        </w:rPr>
        <w:t>τα γόνατα έχουν κενό μεταξύ τους όταν τα πόδια (αστράγαλοι) έρχονται σε επαφή το ένα με το άλλο</w:t>
      </w:r>
      <w:r w:rsidR="00B6701E">
        <w:rPr>
          <w:rFonts w:ascii="Times New Roman" w:hAnsi="Times New Roman"/>
          <w:sz w:val="28"/>
          <w:szCs w:val="28"/>
        </w:rPr>
        <w:br/>
      </w:r>
      <w:r w:rsidR="00B6701E">
        <w:rPr>
          <w:rFonts w:ascii="Times New Roman" w:hAnsi="Times New Roman"/>
          <w:sz w:val="28"/>
          <w:szCs w:val="28"/>
        </w:rPr>
        <w:br/>
      </w:r>
      <w:r w:rsidR="00B6701E" w:rsidRPr="00413632">
        <w:rPr>
          <w:rFonts w:ascii="Times New Roman" w:hAnsi="Times New Roman"/>
          <w:b/>
          <w:bCs/>
          <w:sz w:val="28"/>
          <w:szCs w:val="28"/>
        </w:rPr>
        <w:t>5)</w:t>
      </w:r>
      <w:r w:rsidR="00B6701E" w:rsidRPr="00B6701E">
        <w:rPr>
          <w:rFonts w:ascii="Times New Roman" w:hAnsi="Times New Roman"/>
          <w:sz w:val="28"/>
          <w:szCs w:val="28"/>
        </w:rPr>
        <w:t xml:space="preserve"> </w:t>
      </w:r>
      <w:r w:rsidR="00B6701E">
        <w:rPr>
          <w:rFonts w:ascii="Times New Roman" w:hAnsi="Times New Roman"/>
          <w:sz w:val="28"/>
          <w:szCs w:val="28"/>
        </w:rPr>
        <w:t>Ό</w:t>
      </w:r>
      <w:r w:rsidR="00B6701E" w:rsidRPr="00B6701E">
        <w:rPr>
          <w:rFonts w:ascii="Times New Roman" w:hAnsi="Times New Roman"/>
          <w:sz w:val="28"/>
          <w:szCs w:val="28"/>
        </w:rPr>
        <w:t>ταν υπάρχει κενό ανάμεσα στους αστραγάλους όταν τα γόνατα ακουμπούν το ένα το άλλο.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413632">
        <w:rPr>
          <w:rFonts w:ascii="Times New Roman" w:hAnsi="Times New Roman"/>
          <w:b/>
          <w:bCs/>
          <w:sz w:val="28"/>
          <w:szCs w:val="28"/>
        </w:rPr>
        <w:t>6</w:t>
      </w:r>
      <w:r w:rsidRPr="00413632">
        <w:rPr>
          <w:rFonts w:ascii="Times New Roman" w:hAnsi="Times New Roman"/>
          <w:b/>
          <w:bCs/>
          <w:sz w:val="28"/>
          <w:szCs w:val="28"/>
        </w:rPr>
        <w:t>)</w:t>
      </w:r>
      <w:r w:rsidRPr="00413632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Pr="00413632">
        <w:rPr>
          <w:rFonts w:ascii="Times New Roman" w:hAnsi="Times New Roman"/>
          <w:sz w:val="28"/>
          <w:szCs w:val="28"/>
        </w:rPr>
        <w:t>ανισοσκελία</w:t>
      </w:r>
      <w:proofErr w:type="spellEnd"/>
      <w:r w:rsidRPr="00413632">
        <w:rPr>
          <w:rFonts w:ascii="Times New Roman" w:hAnsi="Times New Roman"/>
          <w:sz w:val="28"/>
          <w:szCs w:val="28"/>
        </w:rPr>
        <w:t xml:space="preserve"> είναι η παθολογική κατάσταση στην οποία παρατηρείται άνισο μήκος μεταξύ των δύο κάτω άκρων ενός ατόμου.</w:t>
      </w:r>
      <w:r>
        <w:rPr>
          <w:rFonts w:ascii="Times New Roman" w:hAnsi="Times New Roman"/>
          <w:sz w:val="28"/>
          <w:szCs w:val="28"/>
        </w:rPr>
        <w:br/>
      </w:r>
    </w:p>
    <w:p w14:paraId="161973FD" w14:textId="1FF812AE" w:rsidR="00413632" w:rsidRDefault="00413632" w:rsidP="00CC663D">
      <w:pPr>
        <w:rPr>
          <w:rFonts w:ascii="Times New Roman" w:hAnsi="Times New Roman"/>
          <w:sz w:val="28"/>
          <w:szCs w:val="28"/>
        </w:rPr>
      </w:pPr>
      <w:r w:rsidRPr="00413632">
        <w:rPr>
          <w:rFonts w:ascii="Times New Roman" w:hAnsi="Times New Roman"/>
          <w:b/>
          <w:bCs/>
          <w:sz w:val="28"/>
          <w:szCs w:val="28"/>
        </w:rPr>
        <w:t>7</w:t>
      </w:r>
      <w:r w:rsidR="00B6701E" w:rsidRPr="00413632">
        <w:rPr>
          <w:rFonts w:ascii="Times New Roman" w:hAnsi="Times New Roman"/>
          <w:b/>
          <w:bCs/>
          <w:sz w:val="28"/>
          <w:szCs w:val="28"/>
        </w:rPr>
        <w:t>)</w:t>
      </w:r>
      <w:r w:rsidRPr="00413632">
        <w:t xml:space="preserve"> </w:t>
      </w:r>
      <w:r w:rsidRPr="00413632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Pr="00413632">
        <w:rPr>
          <w:rFonts w:ascii="Times New Roman" w:hAnsi="Times New Roman"/>
          <w:sz w:val="28"/>
          <w:szCs w:val="28"/>
        </w:rPr>
        <w:t>ανισοσκελία</w:t>
      </w:r>
      <w:proofErr w:type="spellEnd"/>
      <w:r w:rsidRPr="00413632">
        <w:rPr>
          <w:rFonts w:ascii="Times New Roman" w:hAnsi="Times New Roman"/>
          <w:sz w:val="28"/>
          <w:szCs w:val="28"/>
        </w:rPr>
        <w:t xml:space="preserve"> προκαλεί αλλαγές στην </w:t>
      </w:r>
      <w:proofErr w:type="spellStart"/>
      <w:r w:rsidRPr="00413632">
        <w:rPr>
          <w:rFonts w:ascii="Times New Roman" w:hAnsi="Times New Roman"/>
          <w:sz w:val="28"/>
          <w:szCs w:val="28"/>
        </w:rPr>
        <w:t>εμβιομηχανική</w:t>
      </w:r>
      <w:proofErr w:type="spellEnd"/>
      <w:r w:rsidRPr="00413632">
        <w:rPr>
          <w:rFonts w:ascii="Times New Roman" w:hAnsi="Times New Roman"/>
          <w:sz w:val="28"/>
          <w:szCs w:val="28"/>
        </w:rPr>
        <w:t xml:space="preserve"> του </w:t>
      </w:r>
      <w:proofErr w:type="spellStart"/>
      <w:r w:rsidRPr="00413632">
        <w:rPr>
          <w:rFonts w:ascii="Times New Roman" w:hAnsi="Times New Roman"/>
          <w:sz w:val="28"/>
          <w:szCs w:val="28"/>
        </w:rPr>
        <w:t>ποδός</w:t>
      </w:r>
      <w:proofErr w:type="spellEnd"/>
      <w:r w:rsidRPr="00413632">
        <w:rPr>
          <w:rFonts w:ascii="Times New Roman" w:hAnsi="Times New Roman"/>
          <w:sz w:val="28"/>
          <w:szCs w:val="28"/>
        </w:rPr>
        <w:t>, με αποτέλεσμα να αλλάζει η λειτουργία του σώματος και να προκαλούνται ενοχλήσεις στη μέση, τα ισχία, τα γόνατα αλλά και στο πάνω μέρος του σώματος δηλαδή στη σπονδυλική στήλη, η οποία μπορεί να εμφανίσει σκολίωση μικρότερου ή μεγαλύτερου βαθμού</w:t>
      </w:r>
      <w:r>
        <w:rPr>
          <w:rFonts w:ascii="Times New Roman" w:hAnsi="Times New Roman"/>
          <w:sz w:val="28"/>
          <w:szCs w:val="28"/>
        </w:rPr>
        <w:t xml:space="preserve">. Σκολίωση </w:t>
      </w:r>
      <w:r w:rsidRPr="00413632">
        <w:rPr>
          <w:rFonts w:ascii="Times New Roman" w:hAnsi="Times New Roman"/>
          <w:sz w:val="28"/>
          <w:szCs w:val="28"/>
        </w:rPr>
        <w:t xml:space="preserve">είναι μια διαταραχή που προκαλεί παραμόρφωση της Σπονδυλικής Στήλης στροφή και πλάγια κλίση των σπονδύλων με αποτέλεσμα η </w:t>
      </w:r>
      <w:r>
        <w:rPr>
          <w:rFonts w:ascii="Times New Roman" w:hAnsi="Times New Roman"/>
          <w:sz w:val="28"/>
          <w:szCs w:val="28"/>
        </w:rPr>
        <w:t xml:space="preserve">σπονδυλική στήλη </w:t>
      </w:r>
      <w:r w:rsidRPr="00413632">
        <w:rPr>
          <w:rFonts w:ascii="Times New Roman" w:hAnsi="Times New Roman"/>
          <w:sz w:val="28"/>
          <w:szCs w:val="28"/>
        </w:rPr>
        <w:t>να παίρνει σχήμα C ή S.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14:paraId="02F9A7F0" w14:textId="6AD8B15F" w:rsidR="004C5560" w:rsidRDefault="00CC663D" w:rsidP="00CC663D">
      <w:pPr>
        <w:rPr>
          <w:rFonts w:ascii="Times New Roman" w:hAnsi="Times New Roman"/>
          <w:b/>
          <w:bCs/>
        </w:rPr>
      </w:pPr>
      <w:r w:rsidRPr="00CC663D"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t>‼</w:t>
      </w:r>
      <w:r w:rsidRPr="00CC663D">
        <w:rPr>
          <w:rFonts w:ascii="Times New Roman" w:hAnsi="Times New Roman"/>
        </w:rPr>
        <w:t xml:space="preserve"> </w:t>
      </w:r>
      <w:r w:rsidRPr="00EC0B72">
        <w:rPr>
          <w:rFonts w:ascii="Times New Roman" w:hAnsi="Times New Roman"/>
          <w:u w:val="single"/>
        </w:rPr>
        <w:t>ΤΟ ΕΡΩΤΗΜΑ ΕΊΝΑΙ</w:t>
      </w:r>
      <w:r w:rsidR="00EC0B72">
        <w:rPr>
          <w:rFonts w:ascii="Times New Roman" w:hAnsi="Times New Roman"/>
          <w:u w:val="single"/>
        </w:rPr>
        <w:t xml:space="preserve"> </w:t>
      </w:r>
      <w:r w:rsidRPr="00CC663D">
        <w:rPr>
          <w:rFonts w:ascii="Times New Roman" w:hAnsi="Times New Roman"/>
          <w:b/>
          <w:bCs/>
        </w:rPr>
        <w:t>: ΓΙΑΤΙ</w:t>
      </w:r>
      <w:r w:rsidRPr="00CC663D">
        <w:rPr>
          <w:rFonts w:ascii="Times New Roman" w:hAnsi="Times New Roman"/>
        </w:rPr>
        <w:t xml:space="preserve"> ΝΑ ΑΦΗΝΟΥΜΕ ΟΛΑ ΑΥΤΑ ΝΑ ΕΠΗΡΕΑΖΟΥΝ ΤΗΝ ΠΟΙΟΤΗΤΑ ΖΩΗΣ ΤΩΝ ΠΑΙΔΙΩΝ ΜΑΣ ΑΚΟΜΑ ΚΑΙ ΤΗΝ ΑΝΑΤΟΜΙΚΗ ΤΟΥΣ ΣΤΑΣΗ </w:t>
      </w:r>
      <w:r w:rsidRPr="00CC663D">
        <w:rPr>
          <w:rFonts w:ascii="Times New Roman" w:hAnsi="Times New Roman"/>
          <w:b/>
          <w:bCs/>
        </w:rPr>
        <w:t>;!</w:t>
      </w:r>
      <w:r w:rsidR="004C5560" w:rsidRPr="004C5560">
        <w:rPr>
          <w:rFonts w:ascii="Times New Roman" w:hAnsi="Times New Roman"/>
          <w:b/>
          <w:bCs/>
        </w:rPr>
        <w:t xml:space="preserve"> </w:t>
      </w:r>
    </w:p>
    <w:p w14:paraId="21FC1FC3" w14:textId="77777777" w:rsidR="00EC0B72" w:rsidRDefault="00EC0B72" w:rsidP="00CC663D">
      <w:pPr>
        <w:rPr>
          <w:rFonts w:ascii="Times New Roman" w:hAnsi="Times New Roman"/>
          <w:b/>
          <w:bCs/>
          <w:sz w:val="32"/>
          <w:szCs w:val="32"/>
        </w:rPr>
      </w:pPr>
    </w:p>
    <w:p w14:paraId="4D3BD667" w14:textId="77777777" w:rsidR="00763C69" w:rsidRDefault="00763C69" w:rsidP="00CC663D">
      <w:pPr>
        <w:rPr>
          <w:rFonts w:ascii="Times New Roman" w:hAnsi="Times New Roman"/>
          <w:b/>
          <w:bCs/>
          <w:sz w:val="32"/>
          <w:szCs w:val="32"/>
        </w:rPr>
      </w:pPr>
    </w:p>
    <w:p w14:paraId="79DD0E54" w14:textId="7A8FFB76" w:rsidR="00EC0B72" w:rsidRPr="00763C69" w:rsidRDefault="004C5560" w:rsidP="00CC663D">
      <w:pPr>
        <w:rPr>
          <w:rFonts w:ascii="Times New Roman" w:hAnsi="Times New Roman"/>
          <w:b/>
          <w:bCs/>
          <w:sz w:val="32"/>
          <w:szCs w:val="32"/>
        </w:rPr>
      </w:pPr>
      <w:r w:rsidRPr="004C5560">
        <w:rPr>
          <w:rFonts w:ascii="Times New Roman" w:hAnsi="Times New Roman"/>
          <w:b/>
          <w:bCs/>
          <w:sz w:val="32"/>
          <w:szCs w:val="32"/>
        </w:rPr>
        <w:t xml:space="preserve">Υπάρχει λύση </w:t>
      </w:r>
      <w:r w:rsidRPr="00763C69">
        <w:rPr>
          <w:rFonts w:ascii="Times New Roman" w:hAnsi="Times New Roman"/>
          <w:b/>
          <w:bCs/>
          <w:sz w:val="32"/>
          <w:szCs w:val="32"/>
        </w:rPr>
        <w:t>;</w:t>
      </w:r>
      <w:r w:rsidR="00763C69">
        <w:rPr>
          <w:rFonts w:ascii="Times New Roman" w:hAnsi="Times New Roman"/>
          <w:b/>
          <w:bCs/>
          <w:sz w:val="32"/>
          <w:szCs w:val="32"/>
        </w:rPr>
        <w:t>! Φυσικά !</w:t>
      </w:r>
    </w:p>
    <w:p w14:paraId="12928CB2" w14:textId="77777777" w:rsidR="00EC0B72" w:rsidRPr="00763C69" w:rsidRDefault="00EC0B72" w:rsidP="00CC663D">
      <w:pPr>
        <w:rPr>
          <w:rFonts w:ascii="Times New Roman" w:hAnsi="Times New Roman"/>
          <w:b/>
          <w:bCs/>
          <w:sz w:val="32"/>
          <w:szCs w:val="32"/>
        </w:rPr>
      </w:pPr>
    </w:p>
    <w:p w14:paraId="41111714" w14:textId="77777777" w:rsidR="00763C69" w:rsidRDefault="00EC0B72" w:rsidP="00CC663D">
      <w:pPr>
        <w:rPr>
          <w:rFonts w:ascii="Times New Roman" w:hAnsi="Times New Roman"/>
          <w:sz w:val="28"/>
          <w:szCs w:val="28"/>
        </w:rPr>
      </w:pPr>
      <w:r w:rsidRPr="00763C69">
        <w:rPr>
          <w:rFonts w:ascii="Times New Roman" w:hAnsi="Times New Roman"/>
          <w:sz w:val="28"/>
          <w:szCs w:val="28"/>
        </w:rPr>
        <w:t xml:space="preserve">Η  </w:t>
      </w:r>
      <w:r w:rsidRPr="00763C69">
        <w:rPr>
          <w:noProof/>
          <w:sz w:val="28"/>
          <w:szCs w:val="28"/>
        </w:rPr>
        <w:drawing>
          <wp:inline distT="0" distB="0" distL="0" distR="0" wp14:anchorId="26AF1E61" wp14:editId="19BF468D">
            <wp:extent cx="1205230" cy="396160"/>
            <wp:effectExtent l="0" t="0" r="0" b="4445"/>
            <wp:docPr id="3" name="Εικόνα 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24" cy="40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C69">
        <w:rPr>
          <w:rFonts w:ascii="Times New Roman" w:hAnsi="Times New Roman"/>
          <w:sz w:val="28"/>
          <w:szCs w:val="28"/>
        </w:rPr>
        <w:t xml:space="preserve"> βρίσκεται πάντα στη διάθεση σας για οποιαδήποτε πληροφορία και υποστήριξη. Φροντίζοντας τα πόδια των παιδιών μας από μικρή ηλικία τους χαρίζουμε ένα </w:t>
      </w:r>
      <w:r w:rsidRPr="00763C69">
        <w:rPr>
          <w:rFonts w:ascii="Times New Roman" w:hAnsi="Times New Roman"/>
          <w:b/>
          <w:bCs/>
          <w:sz w:val="28"/>
          <w:szCs w:val="28"/>
        </w:rPr>
        <w:t>δώρο</w:t>
      </w:r>
      <w:r w:rsidRPr="00763C69">
        <w:rPr>
          <w:rFonts w:ascii="Times New Roman" w:hAnsi="Times New Roman"/>
          <w:sz w:val="28"/>
          <w:szCs w:val="28"/>
        </w:rPr>
        <w:t xml:space="preserve"> για ολόκληρη τη ζωή τους. </w:t>
      </w:r>
    </w:p>
    <w:p w14:paraId="1BF092A1" w14:textId="4AA18AAF" w:rsidR="0092627A" w:rsidRPr="0092627A" w:rsidRDefault="00EC0B72" w:rsidP="0092627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2627A">
        <w:rPr>
          <w:rFonts w:ascii="Times New Roman" w:hAnsi="Times New Roman"/>
          <w:sz w:val="28"/>
          <w:szCs w:val="28"/>
        </w:rPr>
        <w:t xml:space="preserve">Η λύση είναι τα ειδικά διαμορφωμένα </w:t>
      </w:r>
      <w:r w:rsidRPr="0092627A">
        <w:rPr>
          <w:rFonts w:ascii="Times New Roman" w:hAnsi="Times New Roman"/>
          <w:b/>
          <w:bCs/>
          <w:sz w:val="28"/>
          <w:szCs w:val="28"/>
        </w:rPr>
        <w:t>ορθοπεδικά πέλματα</w:t>
      </w:r>
      <w:r w:rsidRPr="0092627A">
        <w:rPr>
          <w:rFonts w:ascii="Times New Roman" w:hAnsi="Times New Roman"/>
          <w:sz w:val="28"/>
          <w:szCs w:val="28"/>
        </w:rPr>
        <w:t xml:space="preserve"> ( πάτοι) </w:t>
      </w:r>
      <w:proofErr w:type="spellStart"/>
      <w:r w:rsidRPr="0092627A">
        <w:rPr>
          <w:rFonts w:ascii="Times New Roman" w:hAnsi="Times New Roman"/>
          <w:sz w:val="28"/>
          <w:szCs w:val="28"/>
          <w:lang w:val="en-US"/>
        </w:rPr>
        <w:t>Comex</w:t>
      </w:r>
      <w:proofErr w:type="spellEnd"/>
      <w:r w:rsidRPr="0092627A">
        <w:rPr>
          <w:rFonts w:ascii="Times New Roman" w:hAnsi="Times New Roman"/>
          <w:sz w:val="28"/>
          <w:szCs w:val="28"/>
        </w:rPr>
        <w:t xml:space="preserve"> που κατασκευάζονται ειδικά για κάθε παιδί σύμφωνα με τα αποτελέσματα </w:t>
      </w:r>
      <w:proofErr w:type="spellStart"/>
      <w:r w:rsidRPr="0092627A">
        <w:rPr>
          <w:rFonts w:ascii="Times New Roman" w:hAnsi="Times New Roman"/>
          <w:b/>
          <w:bCs/>
          <w:sz w:val="28"/>
          <w:szCs w:val="28"/>
        </w:rPr>
        <w:t>πελματογραφήματος</w:t>
      </w:r>
      <w:proofErr w:type="spellEnd"/>
      <w:r w:rsidRPr="0092627A">
        <w:rPr>
          <w:rFonts w:ascii="Times New Roman" w:hAnsi="Times New Roman"/>
          <w:sz w:val="28"/>
          <w:szCs w:val="28"/>
        </w:rPr>
        <w:t xml:space="preserve"> και πλήρους ανάλυσης βάδισης τα οποία μπορούν να γίνουν στους εξειδικευμένους συνεργάτες μας. Έτσι το παιδί μαθαίνει από νωρίς να στέκεται , να περπατά σωστά μειώνοντας τις πιθανότητες για ανάπτυξη σοβαρών παθήσεων στο μέλλον που προέρχονται από την λάθος στάση σώματος.</w:t>
      </w:r>
      <w:r w:rsidR="00763C69">
        <w:rPr>
          <w:noProof/>
        </w:rPr>
        <w:drawing>
          <wp:inline distT="0" distB="0" distL="0" distR="0" wp14:anchorId="027947DD" wp14:editId="5C5C3ABC">
            <wp:extent cx="3886200" cy="2257425"/>
            <wp:effectExtent l="0" t="0" r="0" b="952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C69" w:rsidRPr="0092627A">
        <w:rPr>
          <w:sz w:val="28"/>
          <w:szCs w:val="28"/>
        </w:rPr>
        <w:t xml:space="preserve">    </w:t>
      </w:r>
      <w:r w:rsidR="007C417E" w:rsidRPr="0092627A">
        <w:rPr>
          <w:sz w:val="28"/>
          <w:szCs w:val="28"/>
        </w:rPr>
        <w:br/>
      </w:r>
      <w:r w:rsidR="007C417E" w:rsidRPr="0092627A">
        <w:rPr>
          <w:sz w:val="28"/>
          <w:szCs w:val="28"/>
        </w:rPr>
        <w:br/>
      </w:r>
      <w:r w:rsidR="007C417E" w:rsidRPr="0092627A">
        <w:rPr>
          <w:rFonts w:ascii="Times New Roman" w:hAnsi="Times New Roman"/>
          <w:b/>
          <w:bCs/>
          <w:sz w:val="28"/>
          <w:szCs w:val="28"/>
        </w:rPr>
        <w:t xml:space="preserve">Τι είναι το </w:t>
      </w:r>
      <w:proofErr w:type="spellStart"/>
      <w:r w:rsidR="007C417E" w:rsidRPr="0092627A">
        <w:rPr>
          <w:rFonts w:ascii="Times New Roman" w:hAnsi="Times New Roman"/>
          <w:b/>
          <w:bCs/>
          <w:sz w:val="28"/>
          <w:szCs w:val="28"/>
        </w:rPr>
        <w:t>πελματογράφημα</w:t>
      </w:r>
      <w:proofErr w:type="spellEnd"/>
      <w:r w:rsidR="007C417E" w:rsidRPr="0092627A">
        <w:rPr>
          <w:rFonts w:ascii="Times New Roman" w:hAnsi="Times New Roman"/>
          <w:b/>
          <w:bCs/>
          <w:sz w:val="28"/>
          <w:szCs w:val="28"/>
        </w:rPr>
        <w:t>;</w:t>
      </w:r>
      <w:r w:rsidR="007C417E" w:rsidRPr="0092627A">
        <w:rPr>
          <w:sz w:val="28"/>
          <w:szCs w:val="28"/>
        </w:rPr>
        <w:t xml:space="preserve"> </w:t>
      </w:r>
      <w:r w:rsidR="007C417E" w:rsidRPr="0092627A">
        <w:rPr>
          <w:rFonts w:ascii="Times New Roman" w:hAnsi="Times New Roman"/>
          <w:sz w:val="28"/>
          <w:szCs w:val="28"/>
        </w:rPr>
        <w:t xml:space="preserve">Είναι μία μέθοδος καταγραφής και μελέτης των πιέσεων και δυνάμεων που ασκούνται στην πελματιαία επιφάνεια του άκρου </w:t>
      </w:r>
      <w:proofErr w:type="spellStart"/>
      <w:r w:rsidR="007C417E" w:rsidRPr="0092627A">
        <w:rPr>
          <w:rFonts w:ascii="Times New Roman" w:hAnsi="Times New Roman"/>
          <w:sz w:val="28"/>
          <w:szCs w:val="28"/>
        </w:rPr>
        <w:t>πόδα</w:t>
      </w:r>
      <w:proofErr w:type="spellEnd"/>
      <w:r w:rsidR="007C417E" w:rsidRPr="0092627A">
        <w:rPr>
          <w:rFonts w:ascii="Times New Roman" w:hAnsi="Times New Roman"/>
          <w:sz w:val="28"/>
          <w:szCs w:val="28"/>
        </w:rPr>
        <w:t xml:space="preserve"> από το υπερκείμενο βάρος του σώματος </w:t>
      </w:r>
      <w:r w:rsidR="0092627A" w:rsidRPr="0092627A">
        <w:rPr>
          <w:rFonts w:ascii="Times New Roman" w:hAnsi="Times New Roman"/>
          <w:sz w:val="28"/>
          <w:szCs w:val="28"/>
        </w:rPr>
        <w:t>.</w:t>
      </w:r>
      <w:r w:rsidR="0092627A" w:rsidRPr="0092627A">
        <w:rPr>
          <w:rFonts w:ascii="Times New Roman" w:hAnsi="Times New Roman"/>
          <w:sz w:val="28"/>
          <w:szCs w:val="28"/>
        </w:rPr>
        <w:br/>
      </w:r>
      <w:r w:rsidR="0092627A" w:rsidRPr="0092627A">
        <w:rPr>
          <w:rFonts w:ascii="Times New Roman" w:hAnsi="Times New Roman"/>
          <w:sz w:val="28"/>
          <w:szCs w:val="28"/>
        </w:rPr>
        <w:br/>
        <w:t>→Δυναμικό :</w:t>
      </w:r>
      <w:r w:rsidR="0092627A" w:rsidRPr="0092627A">
        <w:rPr>
          <w:rFonts w:hAnsi="Constantia" w:cstheme="minorBidi"/>
          <w:color w:val="000000" w:themeColor="text1"/>
          <w:kern w:val="24"/>
          <w:sz w:val="52"/>
          <w:szCs w:val="52"/>
          <w:lang w:eastAsia="el-GR"/>
        </w:rPr>
        <w:t xml:space="preserve"> </w:t>
      </w:r>
      <w:r w:rsidR="0092627A" w:rsidRPr="0092627A">
        <w:rPr>
          <w:rFonts w:ascii="Times New Roman" w:hAnsi="Times New Roman"/>
          <w:sz w:val="28"/>
          <w:szCs w:val="28"/>
        </w:rPr>
        <w:t>Κατανομή στην πελματιαία επιφάνεια του άκρου δυνάμεων και πιέσεων που δημιουργούνται σ’ αυτή κατά τη βάδιση.</w:t>
      </w:r>
      <w:r w:rsidR="0092627A" w:rsidRPr="0092627A">
        <w:rPr>
          <w:rFonts w:ascii="Times New Roman" w:hAnsi="Times New Roman"/>
          <w:sz w:val="28"/>
          <w:szCs w:val="28"/>
        </w:rPr>
        <w:br/>
      </w:r>
      <w:r w:rsidR="0092627A">
        <w:rPr>
          <w:noProof/>
        </w:rPr>
        <w:br/>
      </w:r>
      <w:r w:rsidR="0092627A" w:rsidRPr="0092627A">
        <w:rPr>
          <w:noProof/>
        </w:rPr>
        <w:lastRenderedPageBreak/>
        <w:t xml:space="preserve"> </w:t>
      </w:r>
      <w:r w:rsidR="0092627A">
        <w:rPr>
          <w:noProof/>
        </w:rPr>
        <w:drawing>
          <wp:inline distT="0" distB="0" distL="0" distR="0" wp14:anchorId="571C3B68" wp14:editId="711FD95F">
            <wp:extent cx="2735263" cy="1587500"/>
            <wp:effectExtent l="0" t="0" r="8255" b="0"/>
            <wp:docPr id="819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42D3299-60B1-5083-3577-9966D4853F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>
                      <a:extLst>
                        <a:ext uri="{FF2B5EF4-FFF2-40B4-BE49-F238E27FC236}">
                          <a16:creationId xmlns:a16="http://schemas.microsoft.com/office/drawing/2014/main" id="{842D3299-60B1-5083-3577-9966D4853F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63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92627A" w:rsidRPr="0092627A">
        <w:rPr>
          <w:rFonts w:ascii="Times New Roman" w:hAnsi="Times New Roman"/>
          <w:sz w:val="28"/>
          <w:szCs w:val="28"/>
        </w:rPr>
        <w:br/>
      </w:r>
      <w:r w:rsidR="0092627A" w:rsidRPr="0092627A">
        <w:rPr>
          <w:rFonts w:ascii="Times New Roman" w:hAnsi="Times New Roman"/>
          <w:sz w:val="28"/>
          <w:szCs w:val="28"/>
        </w:rPr>
        <w:br/>
        <w:t>→Στατικό :</w:t>
      </w:r>
      <w:r w:rsidR="0092627A" w:rsidRPr="0092627A">
        <w:rPr>
          <w:rFonts w:hAnsi="Constantia" w:cstheme="minorBidi"/>
          <w:color w:val="000000" w:themeColor="text1"/>
          <w:kern w:val="24"/>
          <w:sz w:val="52"/>
          <w:szCs w:val="52"/>
          <w:lang w:eastAsia="el-GR"/>
        </w:rPr>
        <w:t xml:space="preserve"> </w:t>
      </w:r>
      <w:r w:rsidR="0092627A" w:rsidRPr="0092627A">
        <w:rPr>
          <w:rFonts w:ascii="Times New Roman" w:hAnsi="Times New Roman"/>
          <w:sz w:val="28"/>
          <w:szCs w:val="28"/>
        </w:rPr>
        <w:t>Κατανομή των δυνάμεων αυτών κατά τη στάση</w:t>
      </w:r>
    </w:p>
    <w:p w14:paraId="32C87C5A" w14:textId="4FC8C17A" w:rsidR="0092627A" w:rsidRPr="0092627A" w:rsidRDefault="0092627A" w:rsidP="0092627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</w:t>
      </w:r>
      <w:r w:rsidRPr="0092627A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C67690A" wp14:editId="2DE42C9B">
            <wp:extent cx="2253135" cy="1836420"/>
            <wp:effectExtent l="0" t="0" r="0" b="0"/>
            <wp:docPr id="819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50AE1E1-DD58-481E-5E06-CE8BED5EF6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>
                      <a:extLst>
                        <a:ext uri="{FF2B5EF4-FFF2-40B4-BE49-F238E27FC236}">
                          <a16:creationId xmlns:a16="http://schemas.microsoft.com/office/drawing/2014/main" id="{750AE1E1-DD58-481E-5E06-CE8BED5EF6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25" cy="184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91243" w14:textId="50575891" w:rsidR="00763C69" w:rsidRPr="0092627A" w:rsidRDefault="00763C69" w:rsidP="0092627A">
      <w:pPr>
        <w:rPr>
          <w:sz w:val="28"/>
          <w:szCs w:val="28"/>
        </w:rPr>
      </w:pPr>
    </w:p>
    <w:p w14:paraId="601101B0" w14:textId="077AB6D9" w:rsidR="007C417E" w:rsidRPr="001567D3" w:rsidRDefault="007C417E" w:rsidP="00CC663D">
      <w:pPr>
        <w:rPr>
          <w:rFonts w:ascii="Times New Roman" w:hAnsi="Times New Roman"/>
          <w:sz w:val="28"/>
          <w:szCs w:val="28"/>
        </w:rPr>
      </w:pPr>
    </w:p>
    <w:p w14:paraId="09C56A9E" w14:textId="210637DE" w:rsidR="007C417E" w:rsidRPr="001567D3" w:rsidRDefault="0092627A" w:rsidP="00CC663D">
      <w:pPr>
        <w:rPr>
          <w:rFonts w:ascii="Times New Roman" w:hAnsi="Times New Roman"/>
          <w:b/>
          <w:bCs/>
          <w:sz w:val="28"/>
          <w:szCs w:val="28"/>
        </w:rPr>
      </w:pPr>
      <w:r w:rsidRPr="001567D3">
        <w:rPr>
          <w:rFonts w:ascii="Times New Roman" w:hAnsi="Times New Roman"/>
          <w:b/>
          <w:bCs/>
          <w:sz w:val="28"/>
          <w:szCs w:val="28"/>
        </w:rPr>
        <w:t xml:space="preserve">Γιατί ένας </w:t>
      </w:r>
      <w:r w:rsidRPr="001567D3">
        <w:rPr>
          <w:rFonts w:ascii="Times New Roman" w:hAnsi="Times New Roman"/>
          <w:b/>
          <w:bCs/>
          <w:i/>
          <w:iCs/>
          <w:sz w:val="28"/>
          <w:szCs w:val="28"/>
        </w:rPr>
        <w:t>παιδίατρος</w:t>
      </w:r>
      <w:r w:rsidRPr="001567D3">
        <w:rPr>
          <w:rFonts w:ascii="Times New Roman" w:hAnsi="Times New Roman"/>
          <w:b/>
          <w:bCs/>
          <w:sz w:val="28"/>
          <w:szCs w:val="28"/>
        </w:rPr>
        <w:t xml:space="preserve"> να έχει </w:t>
      </w:r>
      <w:proofErr w:type="spellStart"/>
      <w:r w:rsidRPr="001567D3">
        <w:rPr>
          <w:rFonts w:ascii="Times New Roman" w:hAnsi="Times New Roman"/>
          <w:b/>
          <w:bCs/>
          <w:sz w:val="28"/>
          <w:szCs w:val="28"/>
        </w:rPr>
        <w:t>πελματογράφο</w:t>
      </w:r>
      <w:proofErr w:type="spellEnd"/>
      <w:r w:rsidRPr="001567D3">
        <w:rPr>
          <w:rFonts w:ascii="Times New Roman" w:hAnsi="Times New Roman"/>
          <w:b/>
          <w:bCs/>
          <w:sz w:val="28"/>
          <w:szCs w:val="28"/>
        </w:rPr>
        <w:t xml:space="preserve"> ;</w:t>
      </w:r>
    </w:p>
    <w:p w14:paraId="069A0EB4" w14:textId="5F32B4B4" w:rsidR="0092627A" w:rsidRPr="001567D3" w:rsidRDefault="0092627A" w:rsidP="00CC663D">
      <w:pPr>
        <w:rPr>
          <w:rFonts w:ascii="Times New Roman" w:hAnsi="Times New Roman"/>
          <w:sz w:val="28"/>
          <w:szCs w:val="28"/>
        </w:rPr>
      </w:pPr>
    </w:p>
    <w:p w14:paraId="374B48C4" w14:textId="0F67501A" w:rsidR="0092627A" w:rsidRPr="001567D3" w:rsidRDefault="002C77B0" w:rsidP="002C77B0">
      <w:pPr>
        <w:pStyle w:val="af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567D3">
        <w:rPr>
          <w:rFonts w:ascii="Times New Roman" w:hAnsi="Times New Roman"/>
          <w:sz w:val="28"/>
          <w:szCs w:val="28"/>
        </w:rPr>
        <w:t>Πρόληψη τραυματισμών, παραμορφώσεων &amp; πόνου των μυών και της μέσης</w:t>
      </w:r>
      <w:r w:rsidRPr="001567D3">
        <w:rPr>
          <w:rFonts w:ascii="Times New Roman" w:hAnsi="Times New Roman"/>
          <w:sz w:val="28"/>
          <w:szCs w:val="28"/>
        </w:rPr>
        <w:br/>
        <w:t>Υποδομή για καλύτερη αθλητική δραστηριότητα των παιδιών</w:t>
      </w:r>
    </w:p>
    <w:p w14:paraId="193F3E09" w14:textId="22BBE0A2" w:rsidR="002C77B0" w:rsidRPr="001567D3" w:rsidRDefault="002C77B0" w:rsidP="002C77B0">
      <w:pPr>
        <w:pStyle w:val="af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567D3">
        <w:rPr>
          <w:rFonts w:ascii="Times New Roman" w:hAnsi="Times New Roman"/>
          <w:sz w:val="28"/>
          <w:szCs w:val="28"/>
        </w:rPr>
        <w:t xml:space="preserve">Διόρθωση προδιάθεσης κάποιου ανατομικού προβλήματος </w:t>
      </w:r>
    </w:p>
    <w:p w14:paraId="5D1F173D" w14:textId="7560EEF3" w:rsidR="002C77B0" w:rsidRPr="001567D3" w:rsidRDefault="002C77B0" w:rsidP="002C77B0">
      <w:pPr>
        <w:pStyle w:val="af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567D3">
        <w:rPr>
          <w:rFonts w:ascii="Times New Roman" w:hAnsi="Times New Roman"/>
          <w:sz w:val="28"/>
          <w:szCs w:val="28"/>
        </w:rPr>
        <w:t xml:space="preserve">Ορθή στάση </w:t>
      </w:r>
    </w:p>
    <w:p w14:paraId="127C3161" w14:textId="3D5EB560" w:rsidR="002C77B0" w:rsidRPr="001567D3" w:rsidRDefault="002C77B0" w:rsidP="002C77B0">
      <w:pPr>
        <w:pStyle w:val="af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567D3">
        <w:rPr>
          <w:rFonts w:ascii="Times New Roman" w:hAnsi="Times New Roman"/>
          <w:sz w:val="28"/>
          <w:szCs w:val="28"/>
        </w:rPr>
        <w:t>Ισορροπία</w:t>
      </w:r>
    </w:p>
    <w:p w14:paraId="4E39AAEE" w14:textId="3FA5D66B" w:rsidR="002C77B0" w:rsidRPr="001567D3" w:rsidRDefault="002C77B0" w:rsidP="002C77B0">
      <w:pPr>
        <w:pStyle w:val="af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567D3">
        <w:rPr>
          <w:rFonts w:ascii="Times New Roman" w:hAnsi="Times New Roman"/>
          <w:sz w:val="28"/>
          <w:szCs w:val="28"/>
        </w:rPr>
        <w:t xml:space="preserve">Σωστή βάδιση </w:t>
      </w:r>
    </w:p>
    <w:p w14:paraId="0F8A55C6" w14:textId="77777777" w:rsidR="001567D3" w:rsidRDefault="002C77B0" w:rsidP="002C77B0">
      <w:pPr>
        <w:pStyle w:val="af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581F96F8" w14:textId="1032FFC1" w:rsidR="002C77B0" w:rsidRPr="007B43C9" w:rsidRDefault="002C77B0" w:rsidP="002C77B0">
      <w:pPr>
        <w:pStyle w:val="af1"/>
        <w:rPr>
          <w:rFonts w:ascii="Times New Roman" w:hAnsi="Times New Roman"/>
          <w:sz w:val="28"/>
          <w:szCs w:val="28"/>
        </w:rPr>
      </w:pPr>
      <w:r w:rsidRPr="007B43C9">
        <w:rPr>
          <w:rFonts w:ascii="Times New Roman" w:hAnsi="Times New Roman"/>
          <w:sz w:val="28"/>
          <w:szCs w:val="28"/>
        </w:rPr>
        <w:t>→</w:t>
      </w:r>
      <w:r w:rsidRPr="007B43C9">
        <w:rPr>
          <w:rFonts w:ascii="Times New Roman" w:hAnsi="Times New Roman"/>
          <w:b/>
          <w:bCs/>
          <w:sz w:val="28"/>
          <w:szCs w:val="28"/>
        </w:rPr>
        <w:t>ΣΥΜΠΕΡΑΣΜΑ</w:t>
      </w:r>
      <w:r w:rsidR="001567D3" w:rsidRPr="001567D3">
        <w:rPr>
          <w:rFonts w:ascii="Times New Roman" w:hAnsi="Times New Roman"/>
          <w:sz w:val="28"/>
          <w:szCs w:val="28"/>
        </w:rPr>
        <w:t xml:space="preserve">: </w:t>
      </w:r>
      <w:r w:rsidR="001567D3">
        <w:rPr>
          <w:rFonts w:ascii="Times New Roman" w:hAnsi="Times New Roman"/>
          <w:sz w:val="28"/>
          <w:szCs w:val="28"/>
        </w:rPr>
        <w:t>Η πρόληψη και η αντιμετώπιση λοιπόν κάθε προβλήματος στα πόδια κατά τη διάρκεια της παιδικής ηλικίας, έχει σημαντικό αντίκτυπο στην υγιή ανάπτυξη των ποδιών του, καθώς θα μεγαλώνει.</w:t>
      </w:r>
      <w:r w:rsidR="001567D3">
        <w:rPr>
          <w:rFonts w:ascii="Times New Roman" w:hAnsi="Times New Roman"/>
          <w:sz w:val="28"/>
          <w:szCs w:val="28"/>
        </w:rPr>
        <w:br/>
      </w:r>
      <w:r w:rsidR="001567D3">
        <w:rPr>
          <w:rFonts w:ascii="Times New Roman" w:hAnsi="Times New Roman"/>
          <w:sz w:val="28"/>
          <w:szCs w:val="28"/>
        </w:rPr>
        <w:lastRenderedPageBreak/>
        <w:br/>
      </w:r>
      <w:r w:rsidR="001567D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4779557" wp14:editId="3F723318">
            <wp:extent cx="4564380" cy="1775460"/>
            <wp:effectExtent l="0" t="0" r="762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72AC2" w14:textId="0BD1F1B9" w:rsidR="002C77B0" w:rsidRPr="001567D3" w:rsidRDefault="001567D3" w:rsidP="001567D3">
      <w:pPr>
        <w:jc w:val="center"/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567D3">
        <w:rPr>
          <w:rFonts w:ascii="Times New Roman" w:hAnsi="Times New Roman"/>
          <w:b/>
          <w:bCs/>
          <w:color w:val="FF0000"/>
          <w:sz w:val="28"/>
          <w:szCs w:val="28"/>
        </w:rPr>
        <w:t>Καν’ τε το επόμενο βήμα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στην υγεία</w:t>
      </w:r>
      <w:r w:rsidRPr="001567D3">
        <w:rPr>
          <w:rFonts w:ascii="Times New Roman" w:hAnsi="Times New Roman"/>
          <w:b/>
          <w:bCs/>
          <w:color w:val="FF0000"/>
          <w:sz w:val="28"/>
          <w:szCs w:val="28"/>
        </w:rPr>
        <w:t>…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br/>
      </w:r>
      <w:r>
        <w:rPr>
          <w:rFonts w:ascii="Times New Roman" w:hAnsi="Times New Roman"/>
          <w:b/>
          <w:bCs/>
          <w:color w:val="FF0000"/>
          <w:sz w:val="28"/>
          <w:szCs w:val="28"/>
        </w:rPr>
        <w:br/>
      </w:r>
      <w:r>
        <w:rPr>
          <w:rFonts w:ascii="Times New Roman" w:hAnsi="Times New Roman"/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48592432" wp14:editId="71E99ED3">
            <wp:extent cx="4295839" cy="3338481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839" cy="33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FF0000"/>
          <w:sz w:val="28"/>
          <w:szCs w:val="28"/>
        </w:rPr>
        <w:br/>
      </w:r>
      <w:r>
        <w:rPr>
          <w:rFonts w:ascii="Times New Roman" w:hAnsi="Times New Roman"/>
          <w:b/>
          <w:bCs/>
          <w:color w:val="FF0000"/>
          <w:sz w:val="28"/>
          <w:szCs w:val="28"/>
        </w:rPr>
        <w:br/>
      </w:r>
    </w:p>
    <w:sectPr w:rsidR="002C77B0" w:rsidRPr="001567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FFDF" w14:textId="77777777" w:rsidR="00196900" w:rsidRDefault="00196900" w:rsidP="002C2189">
      <w:r>
        <w:separator/>
      </w:r>
    </w:p>
  </w:endnote>
  <w:endnote w:type="continuationSeparator" w:id="0">
    <w:p w14:paraId="63B232FD" w14:textId="77777777" w:rsidR="00196900" w:rsidRDefault="00196900" w:rsidP="002C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1521" w14:textId="77777777" w:rsidR="00196900" w:rsidRDefault="00196900" w:rsidP="002C2189">
      <w:r>
        <w:separator/>
      </w:r>
    </w:p>
  </w:footnote>
  <w:footnote w:type="continuationSeparator" w:id="0">
    <w:p w14:paraId="7A320977" w14:textId="77777777" w:rsidR="00196900" w:rsidRDefault="00196900" w:rsidP="002C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05pt;height:11.05pt" o:bullet="t">
        <v:imagedata r:id="rId1" o:title="mso1906"/>
      </v:shape>
    </w:pict>
  </w:numPicBullet>
  <w:abstractNum w:abstractNumId="0" w15:restartNumberingAfterBreak="0">
    <w:nsid w:val="09FB048D"/>
    <w:multiLevelType w:val="hybridMultilevel"/>
    <w:tmpl w:val="7974B1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56CE2"/>
    <w:multiLevelType w:val="hybridMultilevel"/>
    <w:tmpl w:val="E69A4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002A5"/>
    <w:multiLevelType w:val="hybridMultilevel"/>
    <w:tmpl w:val="25F8F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5D76"/>
    <w:multiLevelType w:val="hybridMultilevel"/>
    <w:tmpl w:val="97843E28"/>
    <w:lvl w:ilvl="0" w:tplc="77EE5F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46EC"/>
    <w:multiLevelType w:val="hybridMultilevel"/>
    <w:tmpl w:val="2D3CC69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12EEF"/>
    <w:multiLevelType w:val="hybridMultilevel"/>
    <w:tmpl w:val="8B56CD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2E9A"/>
    <w:multiLevelType w:val="hybridMultilevel"/>
    <w:tmpl w:val="1A5A455E"/>
    <w:lvl w:ilvl="0" w:tplc="7D42F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A0D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E1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8F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ED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BA8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5E88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AE9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B483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877645A"/>
    <w:multiLevelType w:val="hybridMultilevel"/>
    <w:tmpl w:val="26C6D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52431"/>
    <w:multiLevelType w:val="hybridMultilevel"/>
    <w:tmpl w:val="3A122D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34A1"/>
    <w:multiLevelType w:val="hybridMultilevel"/>
    <w:tmpl w:val="65528F3E"/>
    <w:lvl w:ilvl="0" w:tplc="E62CD4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1AC5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C85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6846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9E5F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EAB1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3EDA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0656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DAC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649789866">
    <w:abstractNumId w:val="0"/>
  </w:num>
  <w:num w:numId="2" w16cid:durableId="441148087">
    <w:abstractNumId w:val="1"/>
  </w:num>
  <w:num w:numId="3" w16cid:durableId="1114858948">
    <w:abstractNumId w:val="7"/>
  </w:num>
  <w:num w:numId="4" w16cid:durableId="1908955320">
    <w:abstractNumId w:val="6"/>
  </w:num>
  <w:num w:numId="5" w16cid:durableId="1333216009">
    <w:abstractNumId w:val="8"/>
  </w:num>
  <w:num w:numId="6" w16cid:durableId="1944409845">
    <w:abstractNumId w:val="9"/>
  </w:num>
  <w:num w:numId="7" w16cid:durableId="1829973507">
    <w:abstractNumId w:val="5"/>
  </w:num>
  <w:num w:numId="8" w16cid:durableId="1816752861">
    <w:abstractNumId w:val="2"/>
  </w:num>
  <w:num w:numId="9" w16cid:durableId="1429353886">
    <w:abstractNumId w:val="3"/>
  </w:num>
  <w:num w:numId="10" w16cid:durableId="296224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89"/>
    <w:rsid w:val="001567D3"/>
    <w:rsid w:val="00196900"/>
    <w:rsid w:val="00212214"/>
    <w:rsid w:val="002C2189"/>
    <w:rsid w:val="002C77B0"/>
    <w:rsid w:val="00413632"/>
    <w:rsid w:val="004C5560"/>
    <w:rsid w:val="004F08F2"/>
    <w:rsid w:val="00763C69"/>
    <w:rsid w:val="007B43C9"/>
    <w:rsid w:val="007C417E"/>
    <w:rsid w:val="00844BFC"/>
    <w:rsid w:val="0092627A"/>
    <w:rsid w:val="00B6701E"/>
    <w:rsid w:val="00CC663D"/>
    <w:rsid w:val="00CF5D33"/>
    <w:rsid w:val="00E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4347C"/>
  <w15:chartTrackingRefBased/>
  <w15:docId w15:val="{26E21124-906F-4072-BF2A-82C17D75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189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C21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C21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21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21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C21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C21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C218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C21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C21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C21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2C21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C21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2C2189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2C2189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2C2189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2C2189"/>
    <w:rPr>
      <w:rFonts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2C2189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2C218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2C2189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C21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uiPriority w:val="10"/>
    <w:rsid w:val="002C21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2C21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5"/>
    <w:uiPriority w:val="11"/>
    <w:rsid w:val="002C2189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2C2189"/>
    <w:rPr>
      <w:b/>
      <w:bCs/>
    </w:rPr>
  </w:style>
  <w:style w:type="character" w:styleId="a7">
    <w:name w:val="Emphasis"/>
    <w:basedOn w:val="a0"/>
    <w:uiPriority w:val="20"/>
    <w:qFormat/>
    <w:rsid w:val="002C2189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2C2189"/>
    <w:rPr>
      <w:szCs w:val="32"/>
    </w:rPr>
  </w:style>
  <w:style w:type="paragraph" w:styleId="a9">
    <w:name w:val="Quote"/>
    <w:basedOn w:val="a"/>
    <w:next w:val="a"/>
    <w:link w:val="Char1"/>
    <w:uiPriority w:val="29"/>
    <w:qFormat/>
    <w:rsid w:val="002C2189"/>
    <w:rPr>
      <w:i/>
    </w:rPr>
  </w:style>
  <w:style w:type="character" w:customStyle="1" w:styleId="Char1">
    <w:name w:val="Απόσπασμα Char"/>
    <w:basedOn w:val="a0"/>
    <w:link w:val="a9"/>
    <w:uiPriority w:val="29"/>
    <w:rsid w:val="002C2189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2C2189"/>
    <w:pPr>
      <w:ind w:left="720" w:right="720"/>
    </w:pPr>
    <w:rPr>
      <w:b/>
      <w:i/>
      <w:szCs w:val="22"/>
    </w:rPr>
  </w:style>
  <w:style w:type="character" w:customStyle="1" w:styleId="Char2">
    <w:name w:val="Έντονο απόσπ. Char"/>
    <w:basedOn w:val="a0"/>
    <w:link w:val="aa"/>
    <w:uiPriority w:val="30"/>
    <w:rsid w:val="002C2189"/>
    <w:rPr>
      <w:b/>
      <w:i/>
      <w:sz w:val="24"/>
    </w:rPr>
  </w:style>
  <w:style w:type="character" w:styleId="ab">
    <w:name w:val="Subtle Emphasis"/>
    <w:uiPriority w:val="19"/>
    <w:qFormat/>
    <w:rsid w:val="002C2189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2C2189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2C2189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2C218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C218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C2189"/>
    <w:pPr>
      <w:outlineLvl w:val="9"/>
    </w:pPr>
  </w:style>
  <w:style w:type="paragraph" w:styleId="af1">
    <w:name w:val="List Paragraph"/>
    <w:basedOn w:val="a"/>
    <w:uiPriority w:val="34"/>
    <w:qFormat/>
    <w:rsid w:val="002C2189"/>
    <w:pPr>
      <w:ind w:left="720"/>
      <w:contextualSpacing/>
    </w:pPr>
  </w:style>
  <w:style w:type="paragraph" w:styleId="af2">
    <w:name w:val="header"/>
    <w:basedOn w:val="a"/>
    <w:link w:val="Char3"/>
    <w:uiPriority w:val="99"/>
    <w:unhideWhenUsed/>
    <w:rsid w:val="002C2189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2"/>
    <w:uiPriority w:val="99"/>
    <w:rsid w:val="002C2189"/>
    <w:rPr>
      <w:sz w:val="24"/>
      <w:szCs w:val="24"/>
    </w:rPr>
  </w:style>
  <w:style w:type="paragraph" w:styleId="af3">
    <w:name w:val="footer"/>
    <w:basedOn w:val="a"/>
    <w:link w:val="Char4"/>
    <w:uiPriority w:val="99"/>
    <w:unhideWhenUsed/>
    <w:rsid w:val="002C218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f3"/>
    <w:uiPriority w:val="99"/>
    <w:rsid w:val="002C2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fif"/><Relationship Id="rId5" Type="http://schemas.openxmlformats.org/officeDocument/2006/relationships/webSettings" Target="webSettings.xml"/><Relationship Id="rId15" Type="http://schemas.openxmlformats.org/officeDocument/2006/relationships/image" Target="media/image9.jfif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D105-D0C2-4ADD-84DE-9C46EDEB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Nikolaidis</dc:creator>
  <cp:keywords/>
  <dc:description/>
  <cp:lastModifiedBy>Paris Nikolaidis</cp:lastModifiedBy>
  <cp:revision>3</cp:revision>
  <dcterms:created xsi:type="dcterms:W3CDTF">2023-01-05T08:55:00Z</dcterms:created>
  <dcterms:modified xsi:type="dcterms:W3CDTF">2023-01-10T09:40:00Z</dcterms:modified>
</cp:coreProperties>
</file>